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bidi/>
        <w:spacing w:after="40" w:before="0" w:line="300"/>
        <w:jc w:val="right"/>
      </w:pPr>
      <w:r>
        <w:rPr>
          <w:rFonts w:ascii="Arial" w:cs="Arial" w:eastAsia="Arial" w:hAnsi="Arial"/>
          <w:b/>
          <w:bCs/>
          <w:color w:val="1D3557"/>
          <w:sz w:val="38"/>
          <w:szCs w:val="38"/>
          <w:rtl/>
        </w:rPr>
        <w:t xml:space="preserve">מהדורה למורה: משימת ניווט – המפה הסודית</w:t>
      </w:r>
    </w:p>
    <w:p>
      <w:pPr>
        <w:keepNext w:val="false"/>
        <w:pBdr>
          <w:bottom w:val="single" w:color="E76F51" w:sz="18"/>
        </w:pBdr>
        <w:bidi/>
        <w:spacing w:after="120" w:before="0" w:line="300"/>
        <w:jc w:val="right"/>
      </w:pPr>
      <w:r>
        <w:rPr>
          <w:rFonts w:ascii="Arial" w:cs="Arial" w:eastAsia="Arial" w:hAnsi="Arial"/>
          <w:b w:val="false"/>
          <w:color w:val="44546A"/>
          <w:sz w:val="21"/>
          <w:szCs w:val="21"/>
          <w:rtl/>
        </w:rPr>
        <w:t xml:space="preserve">מערך שיעור 45/90 דקות · מפת מיומנויות · מפתח תשובות מלא · גיאוגרפיה לכיתה ז׳</w:t>
      </w:r>
    </w:p>
    <w:p>
      <w:pPr>
        <w:keepNext/>
        <w:bidi/>
        <w:spacing w:after="100" w:before="120" w:line="300"/>
        <w:jc w:val="right"/>
      </w:pPr>
      <w:r>
        <w:rPr>
          <w:rFonts w:ascii="Arial" w:cs="Arial" w:eastAsia="Arial" w:hAnsi="Arial"/>
          <w:b/>
          <w:bCs/>
          <w:sz w:val="30"/>
          <w:szCs w:val="30"/>
          <w:rtl/>
        </w:rPr>
        <w:t xml:space="preserve">על המשימה</w:t>
      </w:r>
    </w:p>
    <w:p>
      <w:pPr>
        <w:keepNext w:val="false"/>
        <w:bidi/>
        <w:spacing w:after="100" w:before="0" w:line="300"/>
        <w:jc w:val="right"/>
      </w:pPr>
      <w:r>
        <w:rPr>
          <w:rFonts w:ascii="Arial" w:cs="Arial" w:eastAsia="Arial" w:hAnsi="Arial"/>
          <w:b w:val="false"/>
          <w:sz w:val="22"/>
          <w:szCs w:val="22"/>
          <w:rtl/>
        </w:rPr>
        <w:t xml:space="preserve">משימה דיגיטלית בסיפור סוכנים: התלמידים "נוחתים" באי הצופן – אי דמיוני שצויר במיוחד – ופותרים שש תחנות של מיומנויות מפה. כל תחנה מעניקה אות, ושש האותיות פותחות את הכספת. המשימה עובדת בטלפון ובמחשב, ומתאימה לעבודה עצמית, בזוגות או בתחנות בכיתה.</w:t>
      </w:r>
    </w:p>
    <w:p>
      <w:pPr>
        <w:keepNext w:val="false"/>
        <w:bidi/>
        <w:spacing w:after="100" w:before="0" w:line="300"/>
        <w:jc w:val="right"/>
      </w:pPr>
      <w:r>
        <w:rPr>
          <w:rFonts w:ascii="Arial" w:cs="Arial" w:eastAsia="Arial" w:hAnsi="Arial"/>
          <w:b w:val="false"/>
          <w:sz w:val="22"/>
          <w:szCs w:val="22"/>
          <w:rtl/>
        </w:rPr>
        <w:t xml:space="preserve">קישור לתלמידים: https://mesimat-nivut.sites.tab.bot/ · אזור המורה: https://mesimat-nivut.sites.tab.bot/#/morim (מילת מורים: מורים – אפשר להחליף).</w:t>
      </w:r>
    </w:p>
    <w:p>
      <w:pPr>
        <w:keepNext/>
        <w:bidi/>
        <w:spacing w:after="100" w:before="120" w:line="300"/>
        <w:jc w:val="right"/>
      </w:pPr>
      <w:r>
        <w:rPr>
          <w:rFonts w:ascii="Arial" w:cs="Arial" w:eastAsia="Arial" w:hAnsi="Arial"/>
          <w:b/>
          <w:bCs/>
          <w:sz w:val="30"/>
          <w:szCs w:val="30"/>
          <w:rtl/>
        </w:rPr>
        <w:t xml:space="preserve">מטרות</w:t>
      </w:r>
    </w:p>
    <w:p>
      <w:pPr>
        <w:keepNext w:val="false"/>
        <w:bidi/>
        <w:spacing w:after="60" w:before="0" w:line="300"/>
        <w:jc w:val="right"/>
      </w:pPr>
      <w:r>
        <w:rPr>
          <w:rFonts w:ascii="Arial" w:cs="Arial" w:eastAsia="Arial" w:hAnsi="Arial"/>
          <w:b w:val="false"/>
          <w:sz w:val="20"/>
          <w:szCs w:val="20"/>
          <w:rtl/>
        </w:rPr>
        <w:t xml:space="preserve">• לקרוא מקרא ולפענח סמלים, צבעים וקווים.</w:t>
      </w:r>
    </w:p>
    <w:p>
      <w:pPr>
        <w:keepNext w:val="false"/>
        <w:bidi/>
        <w:spacing w:after="60" w:before="0" w:line="300"/>
        <w:jc w:val="right"/>
      </w:pPr>
      <w:r>
        <w:rPr>
          <w:rFonts w:ascii="Arial" w:cs="Arial" w:eastAsia="Arial" w:hAnsi="Arial"/>
          <w:b w:val="false"/>
          <w:sz w:val="20"/>
          <w:szCs w:val="20"/>
          <w:rtl/>
        </w:rPr>
        <w:t xml:space="preserve">• להתמצא בכיווני רוח ובכיווני ביניים, ולהבין שכיוון הוא יחסי.</w:t>
      </w:r>
    </w:p>
    <w:p>
      <w:pPr>
        <w:keepNext w:val="false"/>
        <w:bidi/>
        <w:spacing w:after="60" w:before="0" w:line="300"/>
        <w:jc w:val="right"/>
      </w:pPr>
      <w:r>
        <w:rPr>
          <w:rFonts w:ascii="Arial" w:cs="Arial" w:eastAsia="Arial" w:hAnsi="Arial"/>
          <w:b w:val="false"/>
          <w:sz w:val="20"/>
          <w:szCs w:val="20"/>
          <w:rtl/>
        </w:rPr>
        <w:t xml:space="preserve">• לחשב מרחק אמיתי לפי קנה מידה גרפי ומספרי, ולחשב זמן הליכה.</w:t>
      </w:r>
    </w:p>
    <w:p>
      <w:pPr>
        <w:keepNext w:val="false"/>
        <w:bidi/>
        <w:spacing w:after="60" w:before="0" w:line="300"/>
        <w:jc w:val="right"/>
      </w:pPr>
      <w:r>
        <w:rPr>
          <w:rFonts w:ascii="Arial" w:cs="Arial" w:eastAsia="Arial" w:hAnsi="Arial"/>
          <w:b w:val="false"/>
          <w:sz w:val="20"/>
          <w:szCs w:val="20"/>
          <w:rtl/>
        </w:rPr>
        <w:t xml:space="preserve">• לאתר מקום לפי רשת (אות + מספר).</w:t>
      </w:r>
    </w:p>
    <w:p>
      <w:pPr>
        <w:keepNext w:val="false"/>
        <w:bidi/>
        <w:spacing w:after="60" w:before="0" w:line="300"/>
        <w:jc w:val="right"/>
      </w:pPr>
      <w:r>
        <w:rPr>
          <w:rFonts w:ascii="Arial" w:cs="Arial" w:eastAsia="Arial" w:hAnsi="Arial"/>
          <w:b w:val="false"/>
          <w:sz w:val="20"/>
          <w:szCs w:val="20"/>
          <w:rtl/>
        </w:rPr>
        <w:t xml:space="preserve">• לפרש מפת גובה: מרווח קווים, תלול/מתון, כיוון זרימה וחתך.</w:t>
      </w:r>
    </w:p>
    <w:p>
      <w:pPr>
        <w:keepNext w:val="false"/>
        <w:bidi/>
        <w:spacing w:after="60" w:before="0" w:line="300"/>
        <w:jc w:val="right"/>
      </w:pPr>
      <w:r>
        <w:rPr>
          <w:rFonts w:ascii="Arial" w:cs="Arial" w:eastAsia="Arial" w:hAnsi="Arial"/>
          <w:b w:val="false"/>
          <w:sz w:val="20"/>
          <w:szCs w:val="20"/>
          <w:rtl/>
        </w:rPr>
        <w:t xml:space="preserve">• לקרוא מפה נושאית (צפיפות אוכלוסייה), לחשב צפיפות ולהשוות בין שתי מפות כדי להסביר תופעה.</w:t>
      </w:r>
    </w:p>
    <w:p>
      <w:pPr>
        <w:keepNext/>
        <w:bidi/>
        <w:spacing w:after="100" w:before="120" w:line="300"/>
        <w:jc w:val="right"/>
      </w:pPr>
      <w:r>
        <w:rPr>
          <w:rFonts w:ascii="Arial" w:cs="Arial" w:eastAsia="Arial" w:hAnsi="Arial"/>
          <w:b/>
          <w:bCs/>
          <w:sz w:val="30"/>
          <w:szCs w:val="30"/>
          <w:rtl/>
        </w:rPr>
        <w:t xml:space="preserve">מפת המיומנויות</w:t>
      </w:r>
    </w:p>
    <w:tbl>
      <w:tblPr>
        <w:bidiVisual/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551"/>
        <w:gridCol w:w="2551"/>
        <w:gridCol w:w="2551"/>
        <w:gridCol w:w="2551"/>
      </w:tblGrid>
      <w:tr>
        <w:trPr>
          <w:tblHeader/>
        </w:trPr>
        <w:tc>
          <w:tcPr>
            <w:tcW w:type="dxa" w:w="2551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shd w:fill="E8EEF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  <w:rtl/>
              </w:rPr>
              <w:t xml:space="preserve">תחנה</w:t>
            </w:r>
          </w:p>
        </w:tc>
        <w:tc>
          <w:tcPr>
            <w:tcW w:type="dxa" w:w="2551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shd w:fill="E8EEF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  <w:rtl/>
              </w:rPr>
              <w:t xml:space="preserve">מיומנות</w:t>
            </w:r>
          </w:p>
        </w:tc>
        <w:tc>
          <w:tcPr>
            <w:tcW w:type="dxa" w:w="2551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shd w:fill="E8EEF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  <w:rtl/>
              </w:rPr>
              <w:t xml:space="preserve">מיומנות חשיבה</w:t>
            </w:r>
          </w:p>
        </w:tc>
        <w:tc>
          <w:tcPr>
            <w:tcW w:type="dxa" w:w="2551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shd w:fill="E8EEF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  <w:rtl/>
              </w:rPr>
              <w:t xml:space="preserve">מפה</w:t>
            </w:r>
          </w:p>
        </w:tc>
      </w:tr>
      <w:tr>
        <w:tc>
          <w:tcPr>
            <w:tcW w:type="dxa" w:w="2551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sz w:val="21"/>
                <w:szCs w:val="21"/>
                <w:rtl/>
              </w:rPr>
              <w:t xml:space="preserve">1</w:t>
            </w:r>
          </w:p>
        </w:tc>
        <w:tc>
          <w:tcPr>
            <w:tcW w:type="dxa" w:w="2551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sz w:val="21"/>
                <w:szCs w:val="21"/>
                <w:rtl/>
              </w:rPr>
              <w:t xml:space="preserve">מקרא וסמלים</w:t>
            </w:r>
          </w:p>
        </w:tc>
        <w:tc>
          <w:tcPr>
            <w:tcW w:type="dxa" w:w="2551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sz w:val="21"/>
                <w:szCs w:val="21"/>
                <w:rtl/>
              </w:rPr>
              <w:t xml:space="preserve">זיהוי ופענוח</w:t>
            </w:r>
          </w:p>
        </w:tc>
        <w:tc>
          <w:tcPr>
            <w:tcW w:type="dxa" w:w="2551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sz w:val="21"/>
                <w:szCs w:val="21"/>
                <w:rtl/>
              </w:rPr>
              <w:t xml:space="preserve">מפה א׳ – כללית</w:t>
            </w:r>
          </w:p>
        </w:tc>
      </w:tr>
      <w:tr>
        <w:tc>
          <w:tcPr>
            <w:tcW w:type="dxa" w:w="2551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sz w:val="21"/>
                <w:szCs w:val="21"/>
                <w:rtl/>
              </w:rPr>
              <w:t xml:space="preserve">2</w:t>
            </w:r>
          </w:p>
        </w:tc>
        <w:tc>
          <w:tcPr>
            <w:tcW w:type="dxa" w:w="2551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sz w:val="21"/>
                <w:szCs w:val="21"/>
                <w:rtl/>
              </w:rPr>
              <w:t xml:space="preserve">כיווני רוח</w:t>
            </w:r>
          </w:p>
        </w:tc>
        <w:tc>
          <w:tcPr>
            <w:tcW w:type="dxa" w:w="2551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sz w:val="21"/>
                <w:szCs w:val="21"/>
                <w:rtl/>
              </w:rPr>
              <w:t xml:space="preserve">התמצאות ויחסיות</w:t>
            </w:r>
          </w:p>
        </w:tc>
        <w:tc>
          <w:tcPr>
            <w:tcW w:type="dxa" w:w="2551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sz w:val="21"/>
                <w:szCs w:val="21"/>
                <w:rtl/>
              </w:rPr>
              <w:t xml:space="preserve">מפה א׳ – כללית</w:t>
            </w:r>
          </w:p>
        </w:tc>
      </w:tr>
      <w:tr>
        <w:tc>
          <w:tcPr>
            <w:tcW w:type="dxa" w:w="2551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sz w:val="21"/>
                <w:szCs w:val="21"/>
                <w:rtl/>
              </w:rPr>
              <w:t xml:space="preserve">3</w:t>
            </w:r>
          </w:p>
        </w:tc>
        <w:tc>
          <w:tcPr>
            <w:tcW w:type="dxa" w:w="2551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sz w:val="21"/>
                <w:szCs w:val="21"/>
                <w:rtl/>
              </w:rPr>
              <w:t xml:space="preserve">קנה מידה ומרחק</w:t>
            </w:r>
          </w:p>
        </w:tc>
        <w:tc>
          <w:tcPr>
            <w:tcW w:type="dxa" w:w="2551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sz w:val="21"/>
                <w:szCs w:val="21"/>
                <w:rtl/>
              </w:rPr>
              <w:t xml:space="preserve">חישוב והסקה</w:t>
            </w:r>
          </w:p>
        </w:tc>
        <w:tc>
          <w:tcPr>
            <w:tcW w:type="dxa" w:w="2551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sz w:val="21"/>
                <w:szCs w:val="21"/>
                <w:rtl/>
              </w:rPr>
              <w:t xml:space="preserve">מפה א׳ – כללית</w:t>
            </w:r>
          </w:p>
        </w:tc>
      </w:tr>
      <w:tr>
        <w:tc>
          <w:tcPr>
            <w:tcW w:type="dxa" w:w="2551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sz w:val="21"/>
                <w:szCs w:val="21"/>
                <w:rtl/>
              </w:rPr>
              <w:t xml:space="preserve">4</w:t>
            </w:r>
          </w:p>
        </w:tc>
        <w:tc>
          <w:tcPr>
            <w:tcW w:type="dxa" w:w="2551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sz w:val="21"/>
                <w:szCs w:val="21"/>
                <w:rtl/>
              </w:rPr>
              <w:t xml:space="preserve">רשת וקואורדינטות</w:t>
            </w:r>
          </w:p>
        </w:tc>
        <w:tc>
          <w:tcPr>
            <w:tcW w:type="dxa" w:w="2551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sz w:val="21"/>
                <w:szCs w:val="21"/>
                <w:rtl/>
              </w:rPr>
              <w:t xml:space="preserve">איתור ודיוק</w:t>
            </w:r>
          </w:p>
        </w:tc>
        <w:tc>
          <w:tcPr>
            <w:tcW w:type="dxa" w:w="2551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sz w:val="21"/>
                <w:szCs w:val="21"/>
                <w:rtl/>
              </w:rPr>
              <w:t xml:space="preserve">מפה א׳ – כללית</w:t>
            </w:r>
          </w:p>
        </w:tc>
      </w:tr>
      <w:tr>
        <w:tc>
          <w:tcPr>
            <w:tcW w:type="dxa" w:w="2551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sz w:val="21"/>
                <w:szCs w:val="21"/>
                <w:rtl/>
              </w:rPr>
              <w:t xml:space="preserve">5</w:t>
            </w:r>
          </w:p>
        </w:tc>
        <w:tc>
          <w:tcPr>
            <w:tcW w:type="dxa" w:w="2551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sz w:val="21"/>
                <w:szCs w:val="21"/>
                <w:rtl/>
              </w:rPr>
              <w:t xml:space="preserve">מפת גובה</w:t>
            </w:r>
          </w:p>
        </w:tc>
        <w:tc>
          <w:tcPr>
            <w:tcW w:type="dxa" w:w="2551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sz w:val="21"/>
                <w:szCs w:val="21"/>
                <w:rtl/>
              </w:rPr>
              <w:t xml:space="preserve">פרשנות והסקת מסקנות</w:t>
            </w:r>
          </w:p>
        </w:tc>
        <w:tc>
          <w:tcPr>
            <w:tcW w:type="dxa" w:w="2551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sz w:val="21"/>
                <w:szCs w:val="21"/>
                <w:rtl/>
              </w:rPr>
              <w:t xml:space="preserve">מפה ב׳ – גובה</w:t>
            </w:r>
          </w:p>
        </w:tc>
      </w:tr>
      <w:tr>
        <w:tc>
          <w:tcPr>
            <w:tcW w:type="dxa" w:w="2551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sz w:val="21"/>
                <w:szCs w:val="21"/>
                <w:rtl/>
              </w:rPr>
              <w:t xml:space="preserve">6</w:t>
            </w:r>
          </w:p>
        </w:tc>
        <w:tc>
          <w:tcPr>
            <w:tcW w:type="dxa" w:w="2551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sz w:val="21"/>
                <w:szCs w:val="21"/>
                <w:rtl/>
              </w:rPr>
              <w:t xml:space="preserve">מפה נושאית והשוואת מפות</w:t>
            </w:r>
          </w:p>
        </w:tc>
        <w:tc>
          <w:tcPr>
            <w:tcW w:type="dxa" w:w="2551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sz w:val="21"/>
                <w:szCs w:val="21"/>
                <w:rtl/>
              </w:rPr>
              <w:t xml:space="preserve">השוואה, סיבה ותוצאה, ריבוי נקודות מבט</w:t>
            </w:r>
          </w:p>
        </w:tc>
        <w:tc>
          <w:tcPr>
            <w:tcW w:type="dxa" w:w="2551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sz w:val="21"/>
                <w:szCs w:val="21"/>
                <w:rtl/>
              </w:rPr>
              <w:t xml:space="preserve">מפה ג׳ – צפיפות (+ מפה ב׳)</w:t>
            </w:r>
          </w:p>
        </w:tc>
      </w:tr>
    </w:tbl>
    <w:p>
      <w:pPr>
        <w:keepNext w:val="false"/>
        <w:bidi/>
        <w:spacing w:after="60" w:before="0" w:line="300"/>
        <w:jc w:val="right"/>
      </w:pPr>
      <w:r>
        <w:rPr>
          <w:rFonts w:ascii="Arial" w:cs="Arial" w:eastAsia="Arial" w:hAnsi="Arial"/>
          <w:b w:val="false"/>
          <w:sz w:val="22"/>
          <w:szCs w:val="22"/>
          <w:rtl/>
        </w:rPr>
        <w:t xml:space="preserve"/>
      </w:r>
    </w:p>
    <w:p>
      <w:pPr>
        <w:keepNext/>
        <w:bidi/>
        <w:spacing w:after="100" w:before="120" w:line="300"/>
        <w:jc w:val="right"/>
      </w:pPr>
      <w:r>
        <w:rPr>
          <w:rFonts w:ascii="Arial" w:cs="Arial" w:eastAsia="Arial" w:hAnsi="Arial"/>
          <w:b/>
          <w:bCs/>
          <w:sz w:val="30"/>
          <w:szCs w:val="30"/>
          <w:rtl/>
        </w:rPr>
        <w:t xml:space="preserve">מערך 45 דקות</w:t>
      </w:r>
    </w:p>
    <w:tbl>
      <w:tblPr>
        <w:bidiVisual/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03"/>
        <w:gridCol w:w="5103"/>
      </w:tblGrid>
      <w:tr>
        <w:trPr>
          <w:tblHeader/>
        </w:trPr>
        <w:tc>
          <w:tcPr>
            <w:tcW w:type="dxa" w:w="5103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shd w:fill="E8EEF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  <w:rtl/>
              </w:rPr>
              <w:t xml:space="preserve">זמן</w:t>
            </w:r>
          </w:p>
        </w:tc>
        <w:tc>
          <w:tcPr>
            <w:tcW w:type="dxa" w:w="5103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shd w:fill="E8EEF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  <w:rtl/>
              </w:rPr>
              <w:t xml:space="preserve">מה עושים</w:t>
            </w:r>
          </w:p>
        </w:tc>
      </w:tr>
      <w:tr>
        <w:tc>
          <w:tcPr>
            <w:tcW w:type="dxa" w:w="5103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sz w:val="21"/>
                <w:szCs w:val="21"/>
                <w:rtl/>
              </w:rPr>
              <w:t xml:space="preserve">5 דק׳</w:t>
            </w:r>
          </w:p>
        </w:tc>
        <w:tc>
          <w:tcPr>
            <w:tcW w:type="dxa" w:w="5103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sz w:val="21"/>
                <w:szCs w:val="21"/>
                <w:rtl/>
              </w:rPr>
              <w:t xml:space="preserve">פתיחה: סיפור המשימה, הכרת שלוש המפות על הלוח, בחירת מסלול.</w:t>
            </w:r>
          </w:p>
        </w:tc>
      </w:tr>
      <w:tr>
        <w:tc>
          <w:tcPr>
            <w:tcW w:type="dxa" w:w="5103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sz w:val="21"/>
                <w:szCs w:val="21"/>
                <w:rtl/>
              </w:rPr>
              <w:t xml:space="preserve">30 דק׳</w:t>
            </w:r>
          </w:p>
        </w:tc>
        <w:tc>
          <w:tcPr>
            <w:tcW w:type="dxa" w:w="5103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sz w:val="21"/>
                <w:szCs w:val="21"/>
                <w:rtl/>
              </w:rPr>
              <w:t xml:space="preserve">עבודה על 6 התחנות והכספת (לבד או בזוגות). המורה מכוון/ת לשימוש במקרא ובחץ הצפון.</w:t>
            </w:r>
          </w:p>
        </w:tc>
      </w:tr>
      <w:tr>
        <w:tc>
          <w:tcPr>
            <w:tcW w:type="dxa" w:w="5103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sz w:val="21"/>
                <w:szCs w:val="21"/>
                <w:rtl/>
              </w:rPr>
              <w:t xml:space="preserve">5 דק׳</w:t>
            </w:r>
          </w:p>
        </w:tc>
        <w:tc>
          <w:tcPr>
            <w:tcW w:type="dxa" w:w="5103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sz w:val="21"/>
                <w:szCs w:val="21"/>
                <w:rtl/>
              </w:rPr>
              <w:t xml:space="preserve">שליחת קוד סיום או חדר חי; מצב הקרנה: איזו תחנה הייתה הכי קשה?</w:t>
            </w:r>
          </w:p>
        </w:tc>
      </w:tr>
      <w:tr>
        <w:tc>
          <w:tcPr>
            <w:tcW w:type="dxa" w:w="5103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sz w:val="21"/>
                <w:szCs w:val="21"/>
                <w:rtl/>
              </w:rPr>
              <w:t xml:space="preserve">5 דק׳</w:t>
            </w:r>
          </w:p>
        </w:tc>
        <w:tc>
          <w:tcPr>
            <w:tcW w:type="dxa" w:w="5103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sz w:val="21"/>
                <w:szCs w:val="21"/>
                <w:rtl/>
              </w:rPr>
              <w:t xml:space="preserve">כרטיס יציאה מתוך דף העבודה.</w:t>
            </w:r>
          </w:p>
        </w:tc>
      </w:tr>
    </w:tbl>
    <w:p>
      <w:pPr>
        <w:keepNext w:val="false"/>
        <w:bidi/>
        <w:spacing w:after="60" w:before="0" w:line="300"/>
        <w:jc w:val="right"/>
      </w:pPr>
      <w:r>
        <w:rPr>
          <w:rFonts w:ascii="Arial" w:cs="Arial" w:eastAsia="Arial" w:hAnsi="Arial"/>
          <w:b w:val="false"/>
          <w:sz w:val="22"/>
          <w:szCs w:val="22"/>
          <w:rtl/>
        </w:rPr>
        <w:t xml:space="preserve"/>
      </w:r>
    </w:p>
    <w:p>
      <w:pPr>
        <w:keepNext/>
        <w:bidi/>
        <w:spacing w:after="100" w:before="120" w:line="300"/>
        <w:jc w:val="right"/>
      </w:pPr>
      <w:r>
        <w:rPr>
          <w:rFonts w:ascii="Arial" w:cs="Arial" w:eastAsia="Arial" w:hAnsi="Arial"/>
          <w:b/>
          <w:bCs/>
          <w:sz w:val="30"/>
          <w:szCs w:val="30"/>
          <w:rtl/>
        </w:rPr>
        <w:t xml:space="preserve">מערך 90 דקות</w:t>
      </w:r>
    </w:p>
    <w:tbl>
      <w:tblPr>
        <w:bidiVisual/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03"/>
        <w:gridCol w:w="5103"/>
      </w:tblGrid>
      <w:tr>
        <w:trPr>
          <w:tblHeader/>
        </w:trPr>
        <w:tc>
          <w:tcPr>
            <w:tcW w:type="dxa" w:w="5103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shd w:fill="E8EEF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  <w:rtl/>
              </w:rPr>
              <w:t xml:space="preserve">זמן</w:t>
            </w:r>
          </w:p>
        </w:tc>
        <w:tc>
          <w:tcPr>
            <w:tcW w:type="dxa" w:w="5103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shd w:fill="E8EEF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  <w:rtl/>
              </w:rPr>
              <w:t xml:space="preserve">מה עושים</w:t>
            </w:r>
          </w:p>
        </w:tc>
      </w:tr>
      <w:tr>
        <w:tc>
          <w:tcPr>
            <w:tcW w:type="dxa" w:w="5103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sz w:val="21"/>
                <w:szCs w:val="21"/>
                <w:rtl/>
              </w:rPr>
              <w:t xml:space="preserve">10 דק׳</w:t>
            </w:r>
          </w:p>
        </w:tc>
        <w:tc>
          <w:tcPr>
            <w:tcW w:type="dxa" w:w="5103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sz w:val="21"/>
                <w:szCs w:val="21"/>
                <w:rtl/>
              </w:rPr>
              <w:t xml:space="preserve">פתיחה: "איך מוצאים מקום שלא ראינו מעולם?" – שיחה והכרת המפות.</w:t>
            </w:r>
          </w:p>
        </w:tc>
      </w:tr>
      <w:tr>
        <w:tc>
          <w:tcPr>
            <w:tcW w:type="dxa" w:w="5103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sz w:val="21"/>
                <w:szCs w:val="21"/>
                <w:rtl/>
              </w:rPr>
              <w:t xml:space="preserve">40 דק׳</w:t>
            </w:r>
          </w:p>
        </w:tc>
        <w:tc>
          <w:tcPr>
            <w:tcW w:type="dxa" w:w="5103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sz w:val="21"/>
                <w:szCs w:val="21"/>
                <w:rtl/>
              </w:rPr>
              <w:t xml:space="preserve">המשימה הדיגיטלית (אפשר עם שעון אתגר של 40 דק׳).</w:t>
            </w:r>
          </w:p>
        </w:tc>
      </w:tr>
      <w:tr>
        <w:tc>
          <w:tcPr>
            <w:tcW w:type="dxa" w:w="5103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sz w:val="21"/>
                <w:szCs w:val="21"/>
                <w:rtl/>
              </w:rPr>
              <w:t xml:space="preserve">15 דק׳</w:t>
            </w:r>
          </w:p>
        </w:tc>
        <w:tc>
          <w:tcPr>
            <w:tcW w:type="dxa" w:w="5103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sz w:val="21"/>
                <w:szCs w:val="21"/>
                <w:rtl/>
              </w:rPr>
              <w:t xml:space="preserve">דיון מול לוח ההקרנה: ממוצעים לפי מיומנות, הסבר מחדש של המיומנות החלשה.</w:t>
            </w:r>
          </w:p>
        </w:tc>
      </w:tr>
      <w:tr>
        <w:tc>
          <w:tcPr>
            <w:tcW w:type="dxa" w:w="5103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sz w:val="21"/>
                <w:szCs w:val="21"/>
                <w:rtl/>
              </w:rPr>
              <w:t xml:space="preserve">20 דק׳</w:t>
            </w:r>
          </w:p>
        </w:tc>
        <w:tc>
          <w:tcPr>
            <w:tcW w:type="dxa" w:w="5103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sz w:val="21"/>
                <w:szCs w:val="21"/>
                <w:rtl/>
              </w:rPr>
              <w:t xml:space="preserve">דף העבודה, חלק ג׳: מקרה הבוחן "איפה תיבנה השכונה החדשה?" ושאלת השוואה בין מפות.</w:t>
            </w:r>
          </w:p>
        </w:tc>
      </w:tr>
      <w:tr>
        <w:tc>
          <w:tcPr>
            <w:tcW w:type="dxa" w:w="5103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sz w:val="21"/>
                <w:szCs w:val="21"/>
                <w:rtl/>
              </w:rPr>
              <w:t xml:space="preserve">5 דק׳</w:t>
            </w:r>
          </w:p>
        </w:tc>
        <w:tc>
          <w:tcPr>
            <w:tcW w:type="dxa" w:w="5103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sz w:val="21"/>
                <w:szCs w:val="21"/>
                <w:rtl/>
              </w:rPr>
              <w:t xml:space="preserve">כרטיס יציאה.</w:t>
            </w:r>
          </w:p>
        </w:tc>
      </w:tr>
    </w:tbl>
    <w:p>
      <w:pPr>
        <w:keepNext w:val="false"/>
        <w:bidi/>
        <w:spacing w:after="60" w:before="0" w:line="300"/>
        <w:jc w:val="right"/>
      </w:pPr>
      <w:r>
        <w:rPr>
          <w:rFonts w:ascii="Arial" w:cs="Arial" w:eastAsia="Arial" w:hAnsi="Arial"/>
          <w:b w:val="false"/>
          <w:sz w:val="22"/>
          <w:szCs w:val="22"/>
          <w:rtl/>
        </w:rPr>
        <w:t xml:space="preserve"/>
      </w:r>
    </w:p>
    <w:p>
      <w:pPr>
        <w:keepNext/>
        <w:bidi/>
        <w:spacing w:after="100" w:before="120" w:line="300"/>
        <w:jc w:val="right"/>
      </w:pPr>
      <w:r>
        <w:rPr>
          <w:rFonts w:ascii="Arial" w:cs="Arial" w:eastAsia="Arial" w:hAnsi="Arial"/>
          <w:b/>
          <w:bCs/>
          <w:sz w:val="30"/>
          <w:szCs w:val="30"/>
          <w:rtl/>
        </w:rPr>
        <w:t xml:space="preserve">ארבעה מסלולים</w:t>
      </w:r>
    </w:p>
    <w:p>
      <w:pPr>
        <w:keepNext w:val="false"/>
        <w:bidi/>
        <w:spacing w:after="60" w:before="0" w:line="300"/>
        <w:jc w:val="right"/>
      </w:pPr>
      <w:r>
        <w:rPr>
          <w:rFonts w:ascii="Arial" w:cs="Arial" w:eastAsia="Arial" w:hAnsi="Arial"/>
          <w:b w:val="false"/>
          <w:sz w:val="20"/>
          <w:szCs w:val="20"/>
          <w:rtl/>
        </w:rPr>
        <w:t xml:space="preserve">• רגיל – 5 שאלות אקראיות מתוך 7 בכל תחנה (אפשר להפעיל את כל ה-7 בקישור), 4 תשובות.</w:t>
      </w:r>
    </w:p>
    <w:p>
      <w:pPr>
        <w:keepNext w:val="false"/>
        <w:bidi/>
        <w:spacing w:after="60" w:before="0" w:line="300"/>
        <w:jc w:val="right"/>
      </w:pPr>
      <w:r>
        <w:rPr>
          <w:rFonts w:ascii="Arial" w:cs="Arial" w:eastAsia="Arial" w:hAnsi="Arial"/>
          <w:b w:val="false"/>
          <w:sz w:val="20"/>
          <w:szCs w:val="20"/>
          <w:rtl/>
        </w:rPr>
        <w:t xml:space="preserve">• מונגש – 4 שאלות בתחנה בשפה פשוטה, 3 תשובות, הסבר קצר וכפתור הקראה.</w:t>
      </w:r>
    </w:p>
    <w:p>
      <w:pPr>
        <w:keepNext w:val="false"/>
        <w:bidi/>
        <w:spacing w:after="60" w:before="0" w:line="300"/>
        <w:jc w:val="right"/>
      </w:pPr>
      <w:r>
        <w:rPr>
          <w:rFonts w:ascii="Arial" w:cs="Arial" w:eastAsia="Arial" w:hAnsi="Arial"/>
          <w:b w:val="false"/>
          <w:sz w:val="20"/>
          <w:szCs w:val="20"/>
          <w:rtl/>
        </w:rPr>
        <w:t xml:space="preserve">• עולים – כמו מונגש, עם כפתור ניקוד מלא לשאלות, לתשובות ולהסברים.</w:t>
      </w:r>
    </w:p>
    <w:p>
      <w:pPr>
        <w:keepNext w:val="false"/>
        <w:bidi/>
        <w:spacing w:after="60" w:before="0" w:line="300"/>
        <w:jc w:val="right"/>
      </w:pPr>
      <w:r>
        <w:rPr>
          <w:rFonts w:ascii="Arial" w:cs="Arial" w:eastAsia="Arial" w:hAnsi="Arial"/>
          <w:b w:val="false"/>
          <w:sz w:val="20"/>
          <w:szCs w:val="20"/>
          <w:rtl/>
        </w:rPr>
        <w:t xml:space="preserve">• חנ״מ – 3 שאלות בתחנה, 2 תשובות, רמזים בחינם, ובכספת האותיות ממוספרות.</w:t>
      </w:r>
    </w:p>
    <w:p>
      <w:pPr>
        <w:keepNext/>
        <w:bidi/>
        <w:spacing w:after="100" w:before="120" w:line="300"/>
        <w:jc w:val="right"/>
      </w:pPr>
      <w:r>
        <w:rPr>
          <w:rFonts w:ascii="Arial" w:cs="Arial" w:eastAsia="Arial" w:hAnsi="Arial"/>
          <w:b/>
          <w:bCs/>
          <w:sz w:val="30"/>
          <w:szCs w:val="30"/>
          <w:rtl/>
        </w:rPr>
        <w:t xml:space="preserve">ניקוד, רמזים ושעון</w:t>
      </w:r>
    </w:p>
    <w:p>
      <w:pPr>
        <w:keepNext w:val="false"/>
        <w:bidi/>
        <w:spacing w:after="100" w:before="0" w:line="300"/>
        <w:jc w:val="right"/>
      </w:pPr>
      <w:r>
        <w:rPr>
          <w:rFonts w:ascii="Arial" w:cs="Arial" w:eastAsia="Arial" w:hAnsi="Arial"/>
          <w:b w:val="false"/>
          <w:sz w:val="22"/>
          <w:szCs w:val="22"/>
          <w:rtl/>
        </w:rPr>
        <w:t xml:space="preserve">נכון בניסיון ראשון = 10 נקודות, בניסיון שני = 5. רמז מוריד 3 נקודות (בחנ״מ – חינם). אחרי שני ניסיונות מוצגת התשובה הנכונה עם הסבר. סדר השאלות וסדר התשובות מעורבבים לכל תלמיד/ה. אפשר להפעיל שעון אתגר (20/30/45 דק׳) מהקישור או מכרטיס הסוכן.</w:t>
      </w:r>
    </w:p>
    <w:p>
      <w:pPr>
        <w:keepNext/>
        <w:bidi/>
        <w:spacing w:after="100" w:before="120" w:line="300"/>
        <w:jc w:val="right"/>
      </w:pPr>
      <w:r>
        <w:rPr>
          <w:rFonts w:ascii="Arial" w:cs="Arial" w:eastAsia="Arial" w:hAnsi="Arial"/>
          <w:b/>
          <w:bCs/>
          <w:sz w:val="30"/>
          <w:szCs w:val="30"/>
          <w:rtl/>
        </w:rPr>
        <w:t xml:space="preserve">איסוף תוצאות</w:t>
      </w:r>
    </w:p>
    <w:p>
      <w:pPr>
        <w:keepNext w:val="false"/>
        <w:bidi/>
        <w:spacing w:after="60" w:before="0" w:line="300"/>
        <w:jc w:val="right"/>
      </w:pPr>
      <w:r>
        <w:rPr>
          <w:rFonts w:ascii="Arial" w:cs="Arial" w:eastAsia="Arial" w:hAnsi="Arial"/>
          <w:b w:val="false"/>
          <w:sz w:val="20"/>
          <w:szCs w:val="20"/>
          <w:rtl/>
        </w:rPr>
        <w:t xml:space="preserve">1. קוד סיום: בסוף המשימה כל תלמיד/ה מקבל/ת קוד שמכיל את הציון בכל מיומנות. מדביקים את הקודים באזור המורה ← "תוצאות לפי כיתה" ומקבלים טבלה עם ממוצעים, המיומנות החלשה וייצוא ל-CSV. הטבלה נשמרת בדפדפן של המורה.</w:t>
      </w:r>
    </w:p>
    <w:p>
      <w:pPr>
        <w:keepNext w:val="false"/>
        <w:bidi/>
        <w:spacing w:after="60" w:before="0" w:line="300"/>
        <w:jc w:val="right"/>
      </w:pPr>
      <w:r>
        <w:rPr>
          <w:rFonts w:ascii="Arial" w:cs="Arial" w:eastAsia="Arial" w:hAnsi="Arial"/>
          <w:b w:val="false"/>
          <w:sz w:val="20"/>
          <w:szCs w:val="20"/>
          <w:rtl/>
        </w:rPr>
        <w:t xml:space="preserve">2. חדר חי: באזור המורה ← "חדר חי" פותחים חדר ומקבלים קוד חדר וקישור. התוצאות מגיעות אוטומטית, ו"מצב הקרנה" מציג על הלוח כמה סיימו, ממוצעים לפי מיומנות ומצטיינים (אפשר להסתיר שמות).</w:t>
      </w:r>
    </w:p>
    <w:p>
      <w:pPr>
        <w:keepNext/>
        <w:bidi/>
        <w:spacing w:after="100" w:before="120" w:line="300"/>
        <w:jc w:val="right"/>
      </w:pPr>
      <w:r>
        <w:rPr>
          <w:rFonts w:ascii="Arial" w:cs="Arial" w:eastAsia="Arial" w:hAnsi="Arial"/>
          <w:b/>
          <w:bCs/>
          <w:sz w:val="30"/>
          <w:szCs w:val="30"/>
          <w:rtl/>
        </w:rPr>
        <w:t xml:space="preserve">מפתח תשובות מלא</w:t>
      </w:r>
    </w:p>
    <w:p>
      <w:pPr>
        <w:keepNext/>
        <w:bidi/>
        <w:spacing w:after="100" w:before="100" w:line="300"/>
        <w:jc w:val="right"/>
      </w:pPr>
      <w:r>
        <w:rPr>
          <w:rFonts w:ascii="Arial" w:cs="Arial" w:eastAsia="Arial" w:hAnsi="Arial"/>
          <w:b/>
          <w:bCs/>
          <w:sz w:val="25"/>
          <w:szCs w:val="25"/>
          <w:rtl/>
        </w:rPr>
        <w:t xml:space="preserve">תחנה 1: פענוח המקרא – מקרא וסמלים</w:t>
      </w:r>
    </w:p>
    <w:p>
      <w:pPr>
        <w:keepNext w:val="false"/>
        <w:bidi/>
        <w:spacing w:after="60" w:before="0" w:line="300"/>
        <w:jc w:val="right"/>
      </w:pPr>
      <w:r>
        <w:rPr>
          <w:rFonts w:ascii="Arial" w:cs="Arial" w:eastAsia="Arial" w:hAnsi="Arial"/>
          <w:b w:val="false"/>
          <w:sz w:val="20"/>
          <w:szCs w:val="20"/>
          <w:rtl/>
        </w:rPr>
        <w:t xml:space="preserve">1. במקרא של מפה א׳, מה מסמל הסמל ? ← חניון לילה (גם במונגש ובעולים) (גם בחנ״מ)</w:t>
      </w:r>
    </w:p>
    <w:p>
      <w:pPr>
        <w:keepNext w:val="false"/>
        <w:bidi/>
        <w:spacing w:after="60" w:before="0" w:line="300"/>
        <w:jc w:val="right"/>
      </w:pPr>
      <w:r>
        <w:rPr>
          <w:rFonts w:ascii="Arial" w:cs="Arial" w:eastAsia="Arial" w:hAnsi="Arial"/>
          <w:b w:val="false"/>
          <w:sz w:val="20"/>
          <w:szCs w:val="20"/>
          <w:rtl/>
        </w:rPr>
        <w:t xml:space="preserve">2. איך מסומן במפה א׳ כביש ראשי? ← קו אדום עבה (גם במונגש ובעולים) (גם בחנ״מ)</w:t>
      </w:r>
    </w:p>
    <w:p>
      <w:pPr>
        <w:keepNext w:val="false"/>
        <w:bidi/>
        <w:spacing w:after="60" w:before="0" w:line="300"/>
        <w:jc w:val="right"/>
      </w:pPr>
      <w:r>
        <w:rPr>
          <w:rFonts w:ascii="Arial" w:cs="Arial" w:eastAsia="Arial" w:hAnsi="Arial"/>
          <w:b w:val="false"/>
          <w:sz w:val="20"/>
          <w:szCs w:val="20"/>
          <w:rtl/>
        </w:rPr>
        <w:t xml:space="preserve">3. כמה כפרים מסומנים במפה א׳? ← 2 (גם במונגש ובעולים) (גם בחנ״מ)</w:t>
      </w:r>
    </w:p>
    <w:p>
      <w:pPr>
        <w:keepNext w:val="false"/>
        <w:bidi/>
        <w:spacing w:after="60" w:before="0" w:line="300"/>
        <w:jc w:val="right"/>
      </w:pPr>
      <w:r>
        <w:rPr>
          <w:rFonts w:ascii="Arial" w:cs="Arial" w:eastAsia="Arial" w:hAnsi="Arial"/>
          <w:b w:val="false"/>
          <w:sz w:val="20"/>
          <w:szCs w:val="20"/>
          <w:rtl/>
        </w:rPr>
        <w:t xml:space="preserve">4. סוכנת יוצאת ברגל מכפר תאנה אל פסגת הר הנשר. באיזו דרך כדאי לה ללכת לפי המקרא? ← בשביל ההליכה – הקו החום המקווקו</w:t>
      </w:r>
    </w:p>
    <w:p>
      <w:pPr>
        <w:keepNext w:val="false"/>
        <w:bidi/>
        <w:spacing w:after="60" w:before="0" w:line="300"/>
        <w:jc w:val="right"/>
      </w:pPr>
      <w:r>
        <w:rPr>
          <w:rFonts w:ascii="Arial" w:cs="Arial" w:eastAsia="Arial" w:hAnsi="Arial"/>
          <w:b w:val="false"/>
          <w:sz w:val="20"/>
          <w:szCs w:val="20"/>
          <w:rtl/>
        </w:rPr>
        <w:t xml:space="preserve">5. מה מסמל הצבע הכחול במפה א׳? ← מים: ים, אגם ונחל (גם במונגש ובעולים)</w:t>
      </w:r>
    </w:p>
    <w:p>
      <w:pPr>
        <w:keepNext w:val="false"/>
        <w:bidi/>
        <w:spacing w:after="60" w:before="0" w:line="300"/>
        <w:jc w:val="right"/>
      </w:pPr>
      <w:r>
        <w:rPr>
          <w:rFonts w:ascii="Arial" w:cs="Arial" w:eastAsia="Arial" w:hAnsi="Arial"/>
          <w:b w:val="false"/>
          <w:sz w:val="20"/>
          <w:szCs w:val="20"/>
          <w:rtl/>
        </w:rPr>
        <w:t xml:space="preserve">6. במקום שבו הכביש הראשי חוצה את נחל הכסף מופיע סמל. מה הוא מסמל? ← גשר</w:t>
      </w:r>
    </w:p>
    <w:p>
      <w:pPr>
        <w:keepNext w:val="false"/>
        <w:bidi/>
        <w:spacing w:after="60" w:before="0" w:line="300"/>
        <w:jc w:val="right"/>
      </w:pPr>
      <w:r>
        <w:rPr>
          <w:rFonts w:ascii="Arial" w:cs="Arial" w:eastAsia="Arial" w:hAnsi="Arial"/>
          <w:b w:val="false"/>
          <w:sz w:val="20"/>
          <w:szCs w:val="20"/>
          <w:rtl/>
        </w:rPr>
        <w:t xml:space="preserve">7. מה אומר המספר 920 שליד הר הנשר? ← גובה הפסגה במטרים מעל פני הים</w:t>
      </w:r>
    </w:p>
    <w:p>
      <w:pPr>
        <w:keepNext/>
        <w:bidi/>
        <w:spacing w:after="100" w:before="100" w:line="300"/>
        <w:jc w:val="right"/>
      </w:pPr>
      <w:r>
        <w:rPr>
          <w:rFonts w:ascii="Arial" w:cs="Arial" w:eastAsia="Arial" w:hAnsi="Arial"/>
          <w:b/>
          <w:bCs/>
          <w:sz w:val="25"/>
          <w:szCs w:val="25"/>
          <w:rtl/>
        </w:rPr>
        <w:t xml:space="preserve">תחנה 2: שושנת הרוחות – כיווני רוח</w:t>
      </w:r>
    </w:p>
    <w:p>
      <w:pPr>
        <w:keepNext w:val="false"/>
        <w:bidi/>
        <w:spacing w:after="60" w:before="0" w:line="300"/>
        <w:jc w:val="right"/>
      </w:pPr>
      <w:r>
        <w:rPr>
          <w:rFonts w:ascii="Arial" w:cs="Arial" w:eastAsia="Arial" w:hAnsi="Arial"/>
          <w:b w:val="false"/>
          <w:sz w:val="20"/>
          <w:szCs w:val="20"/>
          <w:rtl/>
        </w:rPr>
        <w:t xml:space="preserve">1. באיזה כיוון נמצא מגדלור שן הסלע ביחס לנמל אופק? ← צפון (גם במונגש ובעולים) (גם בחנ״מ)</w:t>
      </w:r>
    </w:p>
    <w:p>
      <w:pPr>
        <w:keepNext w:val="false"/>
        <w:bidi/>
        <w:spacing w:after="60" w:before="0" w:line="300"/>
        <w:jc w:val="right"/>
      </w:pPr>
      <w:r>
        <w:rPr>
          <w:rFonts w:ascii="Arial" w:cs="Arial" w:eastAsia="Arial" w:hAnsi="Arial"/>
          <w:b w:val="false"/>
          <w:sz w:val="20"/>
          <w:szCs w:val="20"/>
          <w:rtl/>
        </w:rPr>
        <w:t xml:space="preserve">2. השלימו: כפר תאנה נמצא ____ להר הנשר. ← מדרום (גם במונגש ובעולים) (גם בחנ״מ)</w:t>
      </w:r>
    </w:p>
    <w:p>
      <w:pPr>
        <w:keepNext w:val="false"/>
        <w:bidi/>
        <w:spacing w:after="60" w:before="0" w:line="300"/>
        <w:jc w:val="right"/>
      </w:pPr>
      <w:r>
        <w:rPr>
          <w:rFonts w:ascii="Arial" w:cs="Arial" w:eastAsia="Arial" w:hAnsi="Arial"/>
          <w:b w:val="false"/>
          <w:sz w:val="20"/>
          <w:szCs w:val="20"/>
          <w:rtl/>
        </w:rPr>
        <w:t xml:space="preserve">3. סוכן עומד בכפר הדקלים ומביט אל נמל אופק. לאיזה כיוון הוא מביט? ← מזרח (גם במונגש ובעולים) (גם בחנ״מ)</w:t>
      </w:r>
    </w:p>
    <w:p>
      <w:pPr>
        <w:keepNext w:val="false"/>
        <w:bidi/>
        <w:spacing w:after="60" w:before="0" w:line="300"/>
        <w:jc w:val="right"/>
      </w:pPr>
      <w:r>
        <w:rPr>
          <w:rFonts w:ascii="Arial" w:cs="Arial" w:eastAsia="Arial" w:hAnsi="Arial"/>
          <w:b w:val="false"/>
          <w:sz w:val="20"/>
          <w:szCs w:val="20"/>
          <w:rtl/>
        </w:rPr>
        <w:t xml:space="preserve">4. באיזה כיוון נמצא אגם התכלת ביחס להר הנשר? ← צפון-מערב (גם במונגש ובעולים)</w:t>
      </w:r>
    </w:p>
    <w:p>
      <w:pPr>
        <w:keepNext w:val="false"/>
        <w:bidi/>
        <w:spacing w:after="60" w:before="0" w:line="300"/>
        <w:jc w:val="right"/>
      </w:pPr>
      <w:r>
        <w:rPr>
          <w:rFonts w:ascii="Arial" w:cs="Arial" w:eastAsia="Arial" w:hAnsi="Arial"/>
          <w:b w:val="false"/>
          <w:sz w:val="20"/>
          <w:szCs w:val="20"/>
          <w:rtl/>
        </w:rPr>
        <w:t xml:space="preserve">5. נוסעים בכביש מנמל אופק אל שדה התעופה. לאיזה כיוון כללי נוסעים? ← דרום-מערב</w:t>
      </w:r>
    </w:p>
    <w:p>
      <w:pPr>
        <w:keepNext w:val="false"/>
        <w:bidi/>
        <w:spacing w:after="60" w:before="0" w:line="300"/>
        <w:jc w:val="right"/>
      </w:pPr>
      <w:r>
        <w:rPr>
          <w:rFonts w:ascii="Arial" w:cs="Arial" w:eastAsia="Arial" w:hAnsi="Arial"/>
          <w:b w:val="false"/>
          <w:sz w:val="20"/>
          <w:szCs w:val="20"/>
          <w:rtl/>
        </w:rPr>
        <w:t xml:space="preserve">6. יער האלונים נמצא מצפון-מזרח להר הנשר. היכן נמצא הר הנשר ביחס ליער? ← מדרום-מערב</w:t>
      </w:r>
    </w:p>
    <w:p>
      <w:pPr>
        <w:keepNext w:val="false"/>
        <w:bidi/>
        <w:spacing w:after="60" w:before="0" w:line="300"/>
        <w:jc w:val="right"/>
      </w:pPr>
      <w:r>
        <w:rPr>
          <w:rFonts w:ascii="Arial" w:cs="Arial" w:eastAsia="Arial" w:hAnsi="Arial"/>
          <w:b w:val="false"/>
          <w:sz w:val="20"/>
          <w:szCs w:val="20"/>
          <w:rtl/>
        </w:rPr>
        <w:t xml:space="preserve">7. מצפה הכוכבים ומגדלור שן הסלע נמצאים כמעט באותה שורה ברשת. המצפה נמצא משמאל למגדלור. לכן המצפה נמצא… ← ממערב למגדלור</w:t>
      </w:r>
    </w:p>
    <w:p>
      <w:pPr>
        <w:keepNext/>
        <w:bidi/>
        <w:spacing w:after="100" w:before="100" w:line="300"/>
        <w:jc w:val="right"/>
      </w:pPr>
      <w:r>
        <w:rPr>
          <w:rFonts w:ascii="Arial" w:cs="Arial" w:eastAsia="Arial" w:hAnsi="Arial"/>
          <w:b/>
          <w:bCs/>
          <w:sz w:val="25"/>
          <w:szCs w:val="25"/>
          <w:rtl/>
        </w:rPr>
        <w:t xml:space="preserve">תחנה 3: מודדים את הדרך – קנה מידה ומרחק</w:t>
      </w:r>
    </w:p>
    <w:p>
      <w:pPr>
        <w:keepNext w:val="false"/>
        <w:bidi/>
        <w:spacing w:after="60" w:before="0" w:line="300"/>
        <w:jc w:val="right"/>
      </w:pPr>
      <w:r>
        <w:rPr>
          <w:rFonts w:ascii="Arial" w:cs="Arial" w:eastAsia="Arial" w:hAnsi="Arial"/>
          <w:b w:val="false"/>
          <w:sz w:val="20"/>
          <w:szCs w:val="20"/>
          <w:rtl/>
        </w:rPr>
        <w:t xml:space="preserve">1. מה המרחק בקו אווירי בין נמל אופק למגדלור שן הסלע? היעזרו בסרגל קנה המידה (משבצת = 2 ק״מ). ← 6 ק״מ (גם במונגש ובעולים) (גם בחנ״מ)</w:t>
      </w:r>
    </w:p>
    <w:p>
      <w:pPr>
        <w:keepNext w:val="false"/>
        <w:bidi/>
        <w:spacing w:after="60" w:before="0" w:line="300"/>
        <w:jc w:val="right"/>
      </w:pPr>
      <w:r>
        <w:rPr>
          <w:rFonts w:ascii="Arial" w:cs="Arial" w:eastAsia="Arial" w:hAnsi="Arial"/>
          <w:b w:val="false"/>
          <w:sz w:val="20"/>
          <w:szCs w:val="20"/>
          <w:rtl/>
        </w:rPr>
        <w:t xml:space="preserve">2. מה אורך הכביש הראשי מכפר הדקלים עד נמל אופק? ← 10 ק״מ (גם במונגש ובעולים) (גם בחנ״מ)</w:t>
      </w:r>
    </w:p>
    <w:p>
      <w:pPr>
        <w:keepNext w:val="false"/>
        <w:bidi/>
        <w:spacing w:after="60" w:before="0" w:line="300"/>
        <w:jc w:val="right"/>
      </w:pPr>
      <w:r>
        <w:rPr>
          <w:rFonts w:ascii="Arial" w:cs="Arial" w:eastAsia="Arial" w:hAnsi="Arial"/>
          <w:b w:val="false"/>
          <w:sz w:val="20"/>
          <w:szCs w:val="20"/>
          <w:rtl/>
        </w:rPr>
        <w:t xml:space="preserve">3. סוכן הולך במהירות 4 קמ״ש לאורך הכביש מכפר הדקלים לנמל אופק (10 ק״מ). כמה שעות תימשך ההליכה? ← 2.5 שעות (גם במונגש ובעולים)</w:t>
      </w:r>
    </w:p>
    <w:p>
      <w:pPr>
        <w:keepNext w:val="false"/>
        <w:bidi/>
        <w:spacing w:after="60" w:before="0" w:line="300"/>
        <w:jc w:val="right"/>
      </w:pPr>
      <w:r>
        <w:rPr>
          <w:rFonts w:ascii="Arial" w:cs="Arial" w:eastAsia="Arial" w:hAnsi="Arial"/>
          <w:b w:val="false"/>
          <w:sz w:val="20"/>
          <w:szCs w:val="20"/>
          <w:rtl/>
        </w:rPr>
        <w:t xml:space="preserve">4. במפה בקנה מידה 1:50,000, ס״מ אחד במפה שווה ל… ← 500 מטר במציאות (גם במונגש ובעולים) (גם בחנ״מ)</w:t>
      </w:r>
    </w:p>
    <w:p>
      <w:pPr>
        <w:keepNext w:val="false"/>
        <w:bidi/>
        <w:spacing w:after="60" w:before="0" w:line="300"/>
        <w:jc w:val="right"/>
      </w:pPr>
      <w:r>
        <w:rPr>
          <w:rFonts w:ascii="Arial" w:cs="Arial" w:eastAsia="Arial" w:hAnsi="Arial"/>
          <w:b w:val="false"/>
          <w:sz w:val="20"/>
          <w:szCs w:val="20"/>
          <w:rtl/>
        </w:rPr>
        <w:t xml:space="preserve">5. במפה בקנה מידה 1:50,000 המרחק בין שתי נקודות הוא 6 ס״מ. מה המרחק במציאות? ← 3 ק״מ</w:t>
      </w:r>
    </w:p>
    <w:p>
      <w:pPr>
        <w:keepNext w:val="false"/>
        <w:bidi/>
        <w:spacing w:after="60" w:before="0" w:line="300"/>
        <w:jc w:val="right"/>
      </w:pPr>
      <w:r>
        <w:rPr>
          <w:rFonts w:ascii="Arial" w:cs="Arial" w:eastAsia="Arial" w:hAnsi="Arial"/>
          <w:b w:val="false"/>
          <w:sz w:val="20"/>
          <w:szCs w:val="20"/>
          <w:rtl/>
        </w:rPr>
        <w:t xml:space="preserve">6. באיזו מפה רואים יותר פרטים? ← 1:10,000 – קנה מידה גדול: שטח קטן ופרטים רבים</w:t>
      </w:r>
    </w:p>
    <w:p>
      <w:pPr>
        <w:keepNext w:val="false"/>
        <w:bidi/>
        <w:spacing w:after="60" w:before="0" w:line="300"/>
        <w:jc w:val="right"/>
      </w:pPr>
      <w:r>
        <w:rPr>
          <w:rFonts w:ascii="Arial" w:cs="Arial" w:eastAsia="Arial" w:hAnsi="Arial"/>
          <w:b w:val="false"/>
          <w:sz w:val="20"/>
          <w:szCs w:val="20"/>
          <w:rtl/>
        </w:rPr>
        <w:t xml:space="preserve">7. בקו אווירי, מהר הנשר לכפר תאנה יש 6 ק״מ, אבל ההליכה בשביל ארוכה יותר. למה? ← השביל מתפתל ועוקף מכשולים, וקו אווירי הוא הקו הישר והקצר ביותר</w:t>
      </w:r>
    </w:p>
    <w:p>
      <w:pPr>
        <w:keepNext/>
        <w:bidi/>
        <w:spacing w:after="100" w:before="100" w:line="300"/>
        <w:jc w:val="right"/>
      </w:pPr>
      <w:r>
        <w:rPr>
          <w:rFonts w:ascii="Arial" w:cs="Arial" w:eastAsia="Arial" w:hAnsi="Arial"/>
          <w:b/>
          <w:bCs/>
          <w:sz w:val="25"/>
          <w:szCs w:val="25"/>
          <w:rtl/>
        </w:rPr>
        <w:t xml:space="preserve">תחנה 4: ריבוע המטמון – רשת וקואורדינטות</w:t>
      </w:r>
    </w:p>
    <w:p>
      <w:pPr>
        <w:keepNext w:val="false"/>
        <w:bidi/>
        <w:spacing w:after="60" w:before="0" w:line="300"/>
        <w:jc w:val="right"/>
      </w:pPr>
      <w:r>
        <w:rPr>
          <w:rFonts w:ascii="Arial" w:cs="Arial" w:eastAsia="Arial" w:hAnsi="Arial"/>
          <w:b w:val="false"/>
          <w:sz w:val="20"/>
          <w:szCs w:val="20"/>
          <w:rtl/>
        </w:rPr>
        <w:t xml:space="preserve">1. לחצו על המשבצת שבה נמצא מגדלור שן הסלע. ← ב2 (גם במונגש ובעולים) (גם בחנ״מ)</w:t>
      </w:r>
    </w:p>
    <w:p>
      <w:pPr>
        <w:keepNext w:val="false"/>
        <w:bidi/>
        <w:spacing w:after="60" w:before="0" w:line="300"/>
        <w:jc w:val="right"/>
      </w:pPr>
      <w:r>
        <w:rPr>
          <w:rFonts w:ascii="Arial" w:cs="Arial" w:eastAsia="Arial" w:hAnsi="Arial"/>
          <w:b w:val="false"/>
          <w:sz w:val="20"/>
          <w:szCs w:val="20"/>
          <w:rtl/>
        </w:rPr>
        <w:t xml:space="preserve">2. מה נמצא במשבצת ד7? ← שדה התעופה (גם במונגש ובעולים) (גם בחנ״מ)</w:t>
      </w:r>
    </w:p>
    <w:p>
      <w:pPr>
        <w:keepNext w:val="false"/>
        <w:bidi/>
        <w:spacing w:after="60" w:before="0" w:line="300"/>
        <w:jc w:val="right"/>
      </w:pPr>
      <w:r>
        <w:rPr>
          <w:rFonts w:ascii="Arial" w:cs="Arial" w:eastAsia="Arial" w:hAnsi="Arial"/>
          <w:b w:val="false"/>
          <w:sz w:val="20"/>
          <w:szCs w:val="20"/>
          <w:rtl/>
        </w:rPr>
        <w:t xml:space="preserve">3. לחצו על המשבצת שבה נמצא מרכז אגם התכלת. ← ו3 (גם במונגש ובעולים) (גם בחנ״מ)</w:t>
      </w:r>
    </w:p>
    <w:p>
      <w:pPr>
        <w:keepNext w:val="false"/>
        <w:bidi/>
        <w:spacing w:after="60" w:before="0" w:line="300"/>
        <w:jc w:val="right"/>
      </w:pPr>
      <w:r>
        <w:rPr>
          <w:rFonts w:ascii="Arial" w:cs="Arial" w:eastAsia="Arial" w:hAnsi="Arial"/>
          <w:b w:val="false"/>
          <w:sz w:val="20"/>
          <w:szCs w:val="20"/>
          <w:rtl/>
        </w:rPr>
        <w:t xml:space="preserve">4. באיזו משבצת נמצאת פסגת הר הנשר? ← ה4 (גם במונגש ובעולים)</w:t>
      </w:r>
    </w:p>
    <w:p>
      <w:pPr>
        <w:keepNext w:val="false"/>
        <w:bidi/>
        <w:spacing w:after="60" w:before="0" w:line="300"/>
        <w:jc w:val="right"/>
      </w:pPr>
      <w:r>
        <w:rPr>
          <w:rFonts w:ascii="Arial" w:cs="Arial" w:eastAsia="Arial" w:hAnsi="Arial"/>
          <w:b w:val="false"/>
          <w:sz w:val="20"/>
          <w:szCs w:val="20"/>
          <w:rtl/>
        </w:rPr>
        <w:t xml:space="preserve">5. סוכנת נמצאת במשבצת ב5 והולכת משבצת אחת מערבה. לאיזו משבצת הגיעה? ← ג5</w:t>
      </w:r>
    </w:p>
    <w:p>
      <w:pPr>
        <w:keepNext w:val="false"/>
        <w:bidi/>
        <w:spacing w:after="60" w:before="0" w:line="300"/>
        <w:jc w:val="right"/>
      </w:pPr>
      <w:r>
        <w:rPr>
          <w:rFonts w:ascii="Arial" w:cs="Arial" w:eastAsia="Arial" w:hAnsi="Arial"/>
          <w:b w:val="false"/>
          <w:sz w:val="20"/>
          <w:szCs w:val="20"/>
          <w:rtl/>
        </w:rPr>
        <w:t xml:space="preserve">6. לחצו על המשבצת של חוף הצדפים. ← ג8</w:t>
      </w:r>
    </w:p>
    <w:p>
      <w:pPr>
        <w:keepNext w:val="false"/>
        <w:bidi/>
        <w:spacing w:after="60" w:before="0" w:line="300"/>
        <w:jc w:val="right"/>
      </w:pPr>
      <w:r>
        <w:rPr>
          <w:rFonts w:ascii="Arial" w:cs="Arial" w:eastAsia="Arial" w:hAnsi="Arial"/>
          <w:b w:val="false"/>
          <w:sz w:val="20"/>
          <w:szCs w:val="20"/>
          <w:rtl/>
        </w:rPr>
        <w:t xml:space="preserve">7. באיזו משבצת הכביש הראשי חוצה את נחל הכסף (על הגשר)? ← ד5</w:t>
      </w:r>
    </w:p>
    <w:p>
      <w:pPr>
        <w:keepNext/>
        <w:bidi/>
        <w:spacing w:after="100" w:before="100" w:line="300"/>
        <w:jc w:val="right"/>
      </w:pPr>
      <w:r>
        <w:rPr>
          <w:rFonts w:ascii="Arial" w:cs="Arial" w:eastAsia="Arial" w:hAnsi="Arial"/>
          <w:b/>
          <w:bCs/>
          <w:sz w:val="25"/>
          <w:szCs w:val="25"/>
          <w:rtl/>
        </w:rPr>
        <w:t xml:space="preserve">תחנה 5: קווי הגובה – מפת גובה</w:t>
      </w:r>
    </w:p>
    <w:p>
      <w:pPr>
        <w:keepNext w:val="false"/>
        <w:bidi/>
        <w:spacing w:after="60" w:before="0" w:line="300"/>
        <w:jc w:val="right"/>
      </w:pPr>
      <w:r>
        <w:rPr>
          <w:rFonts w:ascii="Arial" w:cs="Arial" w:eastAsia="Arial" w:hAnsi="Arial"/>
          <w:b w:val="false"/>
          <w:sz w:val="20"/>
          <w:szCs w:val="20"/>
          <w:rtl/>
        </w:rPr>
        <w:t xml:space="preserve">1. מה ההפרש בגובה בין שני קווי גובה סמוכים במפה ב׳? ← 200 מטר (גם במונגש ובעולים)</w:t>
      </w:r>
    </w:p>
    <w:p>
      <w:pPr>
        <w:keepNext w:val="false"/>
        <w:bidi/>
        <w:spacing w:after="60" w:before="0" w:line="300"/>
        <w:jc w:val="right"/>
      </w:pPr>
      <w:r>
        <w:rPr>
          <w:rFonts w:ascii="Arial" w:cs="Arial" w:eastAsia="Arial" w:hAnsi="Arial"/>
          <w:b w:val="false"/>
          <w:sz w:val="20"/>
          <w:szCs w:val="20"/>
          <w:rtl/>
        </w:rPr>
        <w:t xml:space="preserve">2. מהי הנקודה הגבוהה ביותר באי, ומה גובהה? ← פסגת הר הנשר – 920 מטר (גם במונגש ובעולים) (גם בחנ״מ)</w:t>
      </w:r>
    </w:p>
    <w:p>
      <w:pPr>
        <w:keepNext w:val="false"/>
        <w:bidi/>
        <w:spacing w:after="60" w:before="0" w:line="300"/>
        <w:jc w:val="right"/>
      </w:pPr>
      <w:r>
        <w:rPr>
          <w:rFonts w:ascii="Arial" w:cs="Arial" w:eastAsia="Arial" w:hAnsi="Arial"/>
          <w:b w:val="false"/>
          <w:sz w:val="20"/>
          <w:szCs w:val="20"/>
          <w:rtl/>
        </w:rPr>
        <w:t xml:space="preserve">3. באיזה צד של הר הנשר המדרון תלול יותר? ← בצד המערבי – קווי הגובה צפופים (גם במונגש ובעולים) (גם בחנ״מ)</w:t>
      </w:r>
    </w:p>
    <w:p>
      <w:pPr>
        <w:keepNext w:val="false"/>
        <w:bidi/>
        <w:spacing w:after="60" w:before="0" w:line="300"/>
        <w:jc w:val="right"/>
      </w:pPr>
      <w:r>
        <w:rPr>
          <w:rFonts w:ascii="Arial" w:cs="Arial" w:eastAsia="Arial" w:hAnsi="Arial"/>
          <w:b w:val="false"/>
          <w:sz w:val="20"/>
          <w:szCs w:val="20"/>
          <w:rtl/>
        </w:rPr>
        <w:t xml:space="preserve">4. באיזה טווח גובה נמצא כפר תאנה? ← בין 0 ל-200 מטר (גם במונגש ובעולים) (גם בחנ״מ)</w:t>
      </w:r>
    </w:p>
    <w:p>
      <w:pPr>
        <w:keepNext w:val="false"/>
        <w:bidi/>
        <w:spacing w:after="60" w:before="0" w:line="300"/>
        <w:jc w:val="right"/>
      </w:pPr>
      <w:r>
        <w:rPr>
          <w:rFonts w:ascii="Arial" w:cs="Arial" w:eastAsia="Arial" w:hAnsi="Arial"/>
          <w:b w:val="false"/>
          <w:sz w:val="20"/>
          <w:szCs w:val="20"/>
          <w:rtl/>
        </w:rPr>
        <w:t xml:space="preserve">5. לאיזה כיוון זורם נחל הכסף? ← ממערב למזרח – מהמדרון של ההר אל הים</w:t>
      </w:r>
    </w:p>
    <w:p>
      <w:pPr>
        <w:keepNext w:val="false"/>
        <w:bidi/>
        <w:spacing w:after="60" w:before="0" w:line="300"/>
        <w:jc w:val="right"/>
      </w:pPr>
      <w:r>
        <w:rPr>
          <w:rFonts w:ascii="Arial" w:cs="Arial" w:eastAsia="Arial" w:hAnsi="Arial"/>
          <w:b w:val="false"/>
          <w:sz w:val="20"/>
          <w:szCs w:val="20"/>
          <w:rtl/>
        </w:rPr>
        <w:t xml:space="preserve">6. איזה חתך מתאים לקו החתך הסגול במפה ב׳ – מ- (מערב) עד ● (מזרח)? ← החתך עם עלייה חדה ממערב (ליד ) וירידה מתונה וארוכה מזרחה</w:t>
      </w:r>
    </w:p>
    <w:p>
      <w:pPr>
        <w:keepNext w:val="false"/>
        <w:bidi/>
        <w:spacing w:after="60" w:before="0" w:line="300"/>
        <w:jc w:val="right"/>
      </w:pPr>
      <w:r>
        <w:rPr>
          <w:rFonts w:ascii="Arial" w:cs="Arial" w:eastAsia="Arial" w:hAnsi="Arial"/>
          <w:b w:val="false"/>
          <w:sz w:val="20"/>
          <w:szCs w:val="20"/>
          <w:rtl/>
        </w:rPr>
        <w:t xml:space="preserve">7. סוכנים רוצים להקים מחנה בשטח נוח להליכה ולהקמת אוהלים. איפה כדאי? ← באזור שבו קווי הגובה רחוקים זה מזה</w:t>
      </w:r>
    </w:p>
    <w:p>
      <w:pPr>
        <w:keepNext/>
        <w:bidi/>
        <w:spacing w:after="100" w:before="100" w:line="300"/>
        <w:jc w:val="right"/>
      </w:pPr>
      <w:r>
        <w:rPr>
          <w:rFonts w:ascii="Arial" w:cs="Arial" w:eastAsia="Arial" w:hAnsi="Arial"/>
          <w:b/>
          <w:bCs/>
          <w:sz w:val="25"/>
          <w:szCs w:val="25"/>
          <w:rtl/>
        </w:rPr>
        <w:t xml:space="preserve">תחנה 6: שתי מפות, סוד אחד – מפה נושאית והשוואת מפות</w:t>
      </w:r>
    </w:p>
    <w:p>
      <w:pPr>
        <w:keepNext w:val="false"/>
        <w:bidi/>
        <w:spacing w:after="60" w:before="0" w:line="300"/>
        <w:jc w:val="right"/>
      </w:pPr>
      <w:r>
        <w:rPr>
          <w:rFonts w:ascii="Arial" w:cs="Arial" w:eastAsia="Arial" w:hAnsi="Arial"/>
          <w:b w:val="false"/>
          <w:sz w:val="20"/>
          <w:szCs w:val="20"/>
          <w:rtl/>
        </w:rPr>
        <w:t xml:space="preserve">1. מה מראה מפה ג׳? ← צפיפות אוכלוסייה – כמה אנשים גרים בכל קמ״ר (גם במונגש ובעולים) (גם בחנ״מ)</w:t>
      </w:r>
    </w:p>
    <w:p>
      <w:pPr>
        <w:keepNext w:val="false"/>
        <w:bidi/>
        <w:spacing w:after="60" w:before="0" w:line="300"/>
        <w:jc w:val="right"/>
      </w:pPr>
      <w:r>
        <w:rPr>
          <w:rFonts w:ascii="Arial" w:cs="Arial" w:eastAsia="Arial" w:hAnsi="Arial"/>
          <w:b w:val="false"/>
          <w:sz w:val="20"/>
          <w:szCs w:val="20"/>
          <w:rtl/>
        </w:rPr>
        <w:t xml:space="preserve">2. איזה מחוז הוא הצפוף ביותר? ← מחוז החוף (גם במונגש ובעולים) (גם בחנ״מ)</w:t>
      </w:r>
    </w:p>
    <w:p>
      <w:pPr>
        <w:keepNext w:val="false"/>
        <w:bidi/>
        <w:spacing w:after="60" w:before="0" w:line="300"/>
        <w:jc w:val="right"/>
      </w:pPr>
      <w:r>
        <w:rPr>
          <w:rFonts w:ascii="Arial" w:cs="Arial" w:eastAsia="Arial" w:hAnsi="Arial"/>
          <w:b w:val="false"/>
          <w:sz w:val="20"/>
          <w:szCs w:val="20"/>
          <w:rtl/>
        </w:rPr>
        <w:t xml:space="preserve">3. מה צפיפות האוכלוסייה במחוז ההר לפי המקרא? ← עד 50 נפש לקמ״ר (גם במונגש ובעולים) (גם בחנ״מ)</w:t>
      </w:r>
    </w:p>
    <w:p>
      <w:pPr>
        <w:keepNext w:val="false"/>
        <w:bidi/>
        <w:spacing w:after="60" w:before="0" w:line="300"/>
        <w:jc w:val="right"/>
      </w:pPr>
      <w:r>
        <w:rPr>
          <w:rFonts w:ascii="Arial" w:cs="Arial" w:eastAsia="Arial" w:hAnsi="Arial"/>
          <w:b w:val="false"/>
          <w:sz w:val="20"/>
          <w:szCs w:val="20"/>
          <w:rtl/>
        </w:rPr>
        <w:t xml:space="preserve">4. במחוז הדרום גרים 16,000 תושבים, ושטחו 40 קמ״ר (נתונים דמיוניים). חשבו את צפיפות האוכלוסייה. ← 400 נפש לקמ״ר</w:t>
      </w:r>
    </w:p>
    <w:p>
      <w:pPr>
        <w:keepNext w:val="false"/>
        <w:bidi/>
        <w:spacing w:after="60" w:before="0" w:line="300"/>
        <w:jc w:val="right"/>
      </w:pPr>
      <w:r>
        <w:rPr>
          <w:rFonts w:ascii="Arial" w:cs="Arial" w:eastAsia="Arial" w:hAnsi="Arial"/>
          <w:b w:val="false"/>
          <w:sz w:val="20"/>
          <w:szCs w:val="20"/>
          <w:rtl/>
        </w:rPr>
        <w:t xml:space="preserve">5. השוו בין מפה ב׳ (גובה) למפה ג׳ (צפיפות). איזו מסקנה נכונה? ← האזורים הגבוהים והתלולים דלילים, והאזורים הנמוכים והשטוחים ליד החוף צפופים (גם במונגש ובעולים)</w:t>
      </w:r>
    </w:p>
    <w:p>
      <w:pPr>
        <w:keepNext w:val="false"/>
        <w:bidi/>
        <w:spacing w:after="60" w:before="0" w:line="300"/>
        <w:jc w:val="right"/>
      </w:pPr>
      <w:r>
        <w:rPr>
          <w:rFonts w:ascii="Arial" w:cs="Arial" w:eastAsia="Arial" w:hAnsi="Arial"/>
          <w:b w:val="false"/>
          <w:sz w:val="20"/>
          <w:szCs w:val="20"/>
          <w:rtl/>
        </w:rPr>
        <w:t xml:space="preserve">6. למה מחוז החוף צפוף כל כך? בחרו את ההסבר המלא ביותר. ← שטח נמוך ושטוח, נמל ומקומות עבודה, וכבישים שמחברים אותו לכל האי</w:t>
      </w:r>
    </w:p>
    <w:p>
      <w:pPr>
        <w:keepNext w:val="false"/>
        <w:bidi/>
        <w:spacing w:after="60" w:before="0" w:line="300"/>
        <w:jc w:val="right"/>
      </w:pPr>
      <w:r>
        <w:rPr>
          <w:rFonts w:ascii="Arial" w:cs="Arial" w:eastAsia="Arial" w:hAnsi="Arial"/>
          <w:b w:val="false"/>
          <w:sz w:val="20"/>
          <w:szCs w:val="20"/>
          <w:rtl/>
        </w:rPr>
        <w:t xml:space="preserve">7. מועצת האי רוצה לבנות שכונה חדשה. איזה מקום מתאים ביותר? ← מחוז הדרום, ליד שדה התעופה – שטח נמוך, כביש קיים וצפיפות בינונית</w:t>
      </w:r>
    </w:p>
    <w:p>
      <w:pPr>
        <w:keepNext/>
        <w:bidi/>
        <w:spacing w:after="100" w:before="100" w:line="300"/>
        <w:jc w:val="right"/>
      </w:pPr>
      <w:r>
        <w:rPr>
          <w:rFonts w:ascii="Arial" w:cs="Arial" w:eastAsia="Arial" w:hAnsi="Arial"/>
          <w:b/>
          <w:bCs/>
          <w:sz w:val="25"/>
          <w:szCs w:val="25"/>
          <w:rtl/>
        </w:rPr>
        <w:t xml:space="preserve">הכספת</w:t>
      </w:r>
    </w:p>
    <w:p>
      <w:pPr>
        <w:keepNext w:val="false"/>
        <w:bidi/>
        <w:spacing w:after="100" w:before="0" w:line="300"/>
        <w:jc w:val="right"/>
      </w:pPr>
      <w:r>
        <w:rPr>
          <w:rFonts w:ascii="Arial" w:cs="Arial" w:eastAsia="Arial" w:hAnsi="Arial"/>
          <w:b w:val="false"/>
          <w:sz w:val="22"/>
          <w:szCs w:val="22"/>
          <w:rtl/>
        </w:rPr>
        <w:t xml:space="preserve">שלב 1: הקפסולה מוסתרת בז3 – מערת העטלפים (מערבית לאגם, ליד החוף, בגובה 0–200 מ׳, במחוז המערב שצפיפותו 201–1,000). שלב 2: מילת הקוד "הרפתקה" – אות אחת מכל תחנה לפי הסדר: ה-ר-פ-ת-ק-ה.</w:t>
      </w:r>
    </w:p>
    <w:p>
      <w:pPr>
        <w:keepNext/>
        <w:bidi/>
        <w:spacing w:after="100" w:before="120" w:line="300"/>
        <w:jc w:val="right"/>
      </w:pPr>
      <w:r>
        <w:rPr>
          <w:rFonts w:ascii="Arial" w:cs="Arial" w:eastAsia="Arial" w:hAnsi="Arial"/>
          <w:b/>
          <w:bCs/>
          <w:sz w:val="30"/>
          <w:szCs w:val="30"/>
          <w:rtl/>
        </w:rPr>
        <w:t xml:space="preserve">רעיונות להרחבה</w:t>
      </w:r>
    </w:p>
    <w:p>
      <w:pPr>
        <w:keepNext w:val="false"/>
        <w:bidi/>
        <w:spacing w:after="60" w:before="0" w:line="300"/>
        <w:jc w:val="right"/>
      </w:pPr>
      <w:r>
        <w:rPr>
          <w:rFonts w:ascii="Arial" w:cs="Arial" w:eastAsia="Arial" w:hAnsi="Arial"/>
          <w:b w:val="false"/>
          <w:sz w:val="20"/>
          <w:szCs w:val="20"/>
          <w:rtl/>
        </w:rPr>
        <w:t xml:space="preserve">• לשרטט מפת גובה של החצר או של השכונה בעזרת "קווי גובה" מחוטים.</w:t>
      </w:r>
    </w:p>
    <w:p>
      <w:pPr>
        <w:keepNext w:val="false"/>
        <w:bidi/>
        <w:spacing w:after="60" w:before="0" w:line="300"/>
        <w:jc w:val="right"/>
      </w:pPr>
      <w:r>
        <w:rPr>
          <w:rFonts w:ascii="Arial" w:cs="Arial" w:eastAsia="Arial" w:hAnsi="Arial"/>
          <w:b w:val="false"/>
          <w:sz w:val="20"/>
          <w:szCs w:val="20"/>
          <w:rtl/>
        </w:rPr>
        <w:t xml:space="preserve">• להכין מקרא לסמלים חדשים שהתלמידים ממציאים לאי (בית ספר, בית חולים, תחנת רכבת).</w:t>
      </w:r>
    </w:p>
    <w:p>
      <w:pPr>
        <w:keepNext w:val="false"/>
        <w:bidi/>
        <w:spacing w:after="60" w:before="0" w:line="300"/>
        <w:jc w:val="right"/>
      </w:pPr>
      <w:r>
        <w:rPr>
          <w:rFonts w:ascii="Arial" w:cs="Arial" w:eastAsia="Arial" w:hAnsi="Arial"/>
          <w:b w:val="false"/>
          <w:sz w:val="20"/>
          <w:szCs w:val="20"/>
          <w:rtl/>
        </w:rPr>
        <w:t xml:space="preserve">• לכתוב "הודעה מוצפנת" בכיווני רוח ובמשבצות רשת – ולהחליף בין זוגות.</w:t>
      </w:r>
    </w:p>
    <w:sectPr>
      <w:footerReference w:type="default" r:id="rId7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bidi/>
      <w:spacing w:after="0" w:before="0" w:line="300"/>
      <w:jc w:val="center"/>
    </w:pPr>
    <w:r>
      <w:rPr>
        <w:rFonts w:ascii="Arial" w:cs="Arial" w:eastAsia="Arial" w:hAnsi="Arial"/>
        <w:b w:val="false"/>
        <w:color w:val="5C6B7A"/>
        <w:sz w:val="17"/>
        <w:szCs w:val="17"/>
        <w:rtl/>
      </w:rPr>
      <w:t xml:space="preserve">יצרה: רוית ראש בן ישי · אי הצופן והנתונים במפות דמיוניים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2026-10-30T09:34:15.083Z</dcterms:created>
  <dcterms:modified xsi:type="dcterms:W3CDTF">2026-10-30T09:34:15.083Z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